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77" w:rsidRDefault="0021576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ill Sans" w:eastAsia="Gill Sans" w:hAnsi="Gill Sans" w:cs="Gill Sans"/>
          <w:color w:val="000000"/>
          <w:sz w:val="23"/>
          <w:szCs w:val="23"/>
        </w:rPr>
      </w:pPr>
      <w:r>
        <w:rPr>
          <w:rFonts w:ascii="Gill Sans" w:eastAsia="Gill Sans" w:hAnsi="Gill Sans" w:cs="Gill Sans"/>
          <w:noProof/>
          <w:color w:val="000000"/>
          <w:lang w:val="es-AR"/>
        </w:rPr>
        <w:drawing>
          <wp:inline distT="0" distB="0" distL="114300" distR="114300">
            <wp:extent cx="4906645" cy="1109345"/>
            <wp:effectExtent l="0" t="0" r="0" b="0"/>
            <wp:docPr id="1027" name="image1.png" descr="Resultado de imagen para logo facultad de derecho un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logo facultad de derecho unr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1109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3377" w:rsidRPr="001E31F2" w:rsidRDefault="0021576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  <w:lang w:val="es-AR"/>
        </w:rPr>
      </w:pPr>
      <w:r w:rsidRPr="001E31F2">
        <w:rPr>
          <w:rFonts w:ascii="Arial" w:eastAsia="Arial" w:hAnsi="Arial" w:cs="Arial"/>
          <w:b/>
          <w:color w:val="000000"/>
          <w:sz w:val="28"/>
          <w:szCs w:val="28"/>
          <w:highlight w:val="white"/>
          <w:lang w:val="es-AR"/>
        </w:rPr>
        <w:t>Convocatoria a Acreditación de Proyectos-UNR ACRE 2024</w:t>
      </w:r>
    </w:p>
    <w:p w:rsidR="002B3377" w:rsidRPr="001E31F2" w:rsidRDefault="002B337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jc w:val="both"/>
        <w:rPr>
          <w:rFonts w:ascii="Arial" w:eastAsia="Arial" w:hAnsi="Arial" w:cs="Arial"/>
          <w:b/>
          <w:color w:val="000000"/>
          <w:sz w:val="28"/>
          <w:szCs w:val="28"/>
          <w:highlight w:val="white"/>
          <w:lang w:val="es-AR"/>
        </w:rPr>
      </w:pPr>
    </w:p>
    <w:p w:rsidR="002B3377" w:rsidRPr="001E31F2" w:rsidRDefault="0021576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jc w:val="both"/>
        <w:rPr>
          <w:rFonts w:ascii="Arial" w:eastAsia="Arial" w:hAnsi="Arial" w:cs="Arial"/>
          <w:color w:val="000000"/>
          <w:lang w:val="es-AR"/>
        </w:rPr>
      </w:pPr>
      <w:r w:rsidRPr="001E31F2">
        <w:rPr>
          <w:rFonts w:ascii="Arial" w:eastAsia="Arial" w:hAnsi="Arial" w:cs="Arial"/>
          <w:color w:val="000000"/>
          <w:lang w:val="es-AR"/>
        </w:rPr>
        <w:t xml:space="preserve">La Facultad de Derecho, a través de la Secretaría de Ciencia y Técnica, informa a todos los/las interesados/a, la apertura de la Convocatoria a Acreditación de nuevos Proyectos, Programas y Líneas de Investigación </w:t>
      </w:r>
      <w:r w:rsidRPr="001E31F2">
        <w:rPr>
          <w:rFonts w:ascii="Arial" w:eastAsia="Arial" w:hAnsi="Arial" w:cs="Arial"/>
          <w:b/>
          <w:color w:val="000000"/>
          <w:lang w:val="es-AR"/>
        </w:rPr>
        <w:t>ACRE 2024</w:t>
      </w:r>
      <w:r w:rsidRPr="001E31F2">
        <w:rPr>
          <w:rFonts w:ascii="Arial" w:eastAsia="Arial" w:hAnsi="Arial" w:cs="Arial"/>
          <w:color w:val="000000"/>
          <w:lang w:val="es-AR"/>
        </w:rPr>
        <w:t xml:space="preserve"> </w:t>
      </w:r>
      <w:r w:rsidRPr="001E31F2">
        <w:rPr>
          <w:rFonts w:ascii="Arial" w:eastAsia="Arial" w:hAnsi="Arial" w:cs="Arial"/>
          <w:b/>
          <w:color w:val="000000"/>
          <w:lang w:val="es-AR"/>
        </w:rPr>
        <w:t>desde el</w:t>
      </w:r>
      <w:r w:rsidRPr="001E31F2">
        <w:rPr>
          <w:rFonts w:ascii="Arial" w:eastAsia="Arial" w:hAnsi="Arial" w:cs="Arial"/>
          <w:color w:val="000000"/>
          <w:lang w:val="es-AR"/>
        </w:rPr>
        <w:t xml:space="preserve"> </w:t>
      </w:r>
      <w:r w:rsidRPr="001E31F2">
        <w:rPr>
          <w:rFonts w:ascii="Arial" w:eastAsia="Arial" w:hAnsi="Arial" w:cs="Arial"/>
          <w:b/>
          <w:color w:val="000000"/>
          <w:lang w:val="es-AR"/>
        </w:rPr>
        <w:t>4 de septiembre hasta e</w:t>
      </w:r>
      <w:r w:rsidRPr="001E31F2">
        <w:rPr>
          <w:rFonts w:ascii="Arial" w:eastAsia="Arial" w:hAnsi="Arial" w:cs="Arial"/>
          <w:b/>
          <w:color w:val="000000"/>
          <w:lang w:val="es-AR"/>
        </w:rPr>
        <w:t xml:space="preserve">l 4 de octubre inclusive, </w:t>
      </w:r>
      <w:r w:rsidRPr="001E31F2">
        <w:rPr>
          <w:rFonts w:ascii="Arial" w:eastAsia="Arial" w:hAnsi="Arial" w:cs="Arial"/>
          <w:color w:val="000000"/>
          <w:lang w:val="es-AR"/>
        </w:rPr>
        <w:t xml:space="preserve">en el marco de lo dispuesto por la </w:t>
      </w:r>
      <w:sdt>
        <w:sdtPr>
          <w:tag w:val="goog_rdk_0"/>
          <w:id w:val="11748997"/>
        </w:sdtPr>
        <w:sdtContent>
          <w:commentRangeStart w:id="0"/>
        </w:sdtContent>
      </w:sdt>
      <w:r w:rsidRPr="001E31F2">
        <w:rPr>
          <w:rFonts w:ascii="Arial" w:eastAsia="Arial" w:hAnsi="Arial" w:cs="Arial"/>
          <w:color w:val="000000"/>
          <w:lang w:val="es-AR"/>
        </w:rPr>
        <w:t>Ordenanza C.S. UNR Nº 647</w:t>
      </w:r>
      <w:commentRangeEnd w:id="0"/>
      <w:r>
        <w:commentReference w:id="0"/>
      </w:r>
      <w:r w:rsidRPr="001E31F2">
        <w:rPr>
          <w:rFonts w:ascii="Arial" w:eastAsia="Arial" w:hAnsi="Arial" w:cs="Arial"/>
          <w:color w:val="000000"/>
          <w:lang w:val="es-AR"/>
        </w:rPr>
        <w:t xml:space="preserve"> y su </w:t>
      </w:r>
      <w:sdt>
        <w:sdtPr>
          <w:tag w:val="goog_rdk_1"/>
          <w:id w:val="11748998"/>
        </w:sdtPr>
        <w:sdtContent>
          <w:commentRangeStart w:id="1"/>
        </w:sdtContent>
      </w:sdt>
      <w:r w:rsidRPr="001E31F2">
        <w:rPr>
          <w:rFonts w:ascii="Arial" w:eastAsia="Arial" w:hAnsi="Arial" w:cs="Arial"/>
          <w:color w:val="000000"/>
          <w:lang w:val="es-AR"/>
        </w:rPr>
        <w:t>modificatoria Nº 749</w:t>
      </w:r>
      <w:commentRangeEnd w:id="1"/>
      <w:r>
        <w:commentReference w:id="1"/>
      </w:r>
      <w:r w:rsidRPr="001E31F2">
        <w:rPr>
          <w:rFonts w:ascii="Arial" w:eastAsia="Arial" w:hAnsi="Arial" w:cs="Arial"/>
          <w:color w:val="000000"/>
          <w:lang w:val="es-AR"/>
        </w:rPr>
        <w:t>.</w:t>
      </w:r>
    </w:p>
    <w:p w:rsidR="002B3377" w:rsidRPr="001E31F2" w:rsidRDefault="002B33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000000"/>
          <w:lang w:val="es-AR"/>
        </w:rPr>
      </w:pPr>
    </w:p>
    <w:p w:rsidR="002B3377" w:rsidRPr="001E31F2" w:rsidRDefault="0021576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222222"/>
          <w:highlight w:val="white"/>
          <w:lang w:val="es-AR"/>
        </w:rPr>
      </w:pPr>
      <w:r w:rsidRPr="001E31F2">
        <w:rPr>
          <w:rFonts w:ascii="Arial" w:eastAsia="Arial" w:hAnsi="Arial" w:cs="Arial"/>
          <w:color w:val="222222"/>
          <w:highlight w:val="white"/>
          <w:lang w:val="es-AR"/>
        </w:rPr>
        <w:t xml:space="preserve">La </w:t>
      </w:r>
      <w:r w:rsidRPr="001E31F2">
        <w:rPr>
          <w:rFonts w:ascii="Arial" w:eastAsia="Arial" w:hAnsi="Arial" w:cs="Arial"/>
          <w:b/>
          <w:color w:val="222222"/>
          <w:highlight w:val="white"/>
          <w:lang w:val="es-AR"/>
        </w:rPr>
        <w:t xml:space="preserve">convocatoria </w:t>
      </w:r>
      <w:r w:rsidRPr="001E31F2">
        <w:rPr>
          <w:rFonts w:ascii="Arial" w:eastAsia="Arial" w:hAnsi="Arial" w:cs="Arial"/>
          <w:sz w:val="22"/>
          <w:szCs w:val="22"/>
          <w:lang w:val="es-AR"/>
        </w:rPr>
        <w:t>(</w:t>
      </w:r>
      <w:sdt>
        <w:sdtPr>
          <w:tag w:val="goog_rdk_2"/>
          <w:id w:val="11748999"/>
        </w:sdtPr>
        <w:sdtContent>
          <w:commentRangeStart w:id="2"/>
        </w:sdtContent>
      </w:sdt>
      <w:r w:rsidRPr="001E31F2">
        <w:rPr>
          <w:rFonts w:ascii="Arial" w:eastAsia="Arial" w:hAnsi="Arial" w:cs="Arial"/>
          <w:sz w:val="22"/>
          <w:szCs w:val="22"/>
          <w:lang w:val="es-AR"/>
        </w:rPr>
        <w:t>Res. C.S. N°342/2023</w:t>
      </w:r>
      <w:commentRangeEnd w:id="2"/>
      <w:r>
        <w:commentReference w:id="2"/>
      </w:r>
      <w:r w:rsidRPr="001E31F2">
        <w:rPr>
          <w:rFonts w:ascii="Arial" w:eastAsia="Arial" w:hAnsi="Arial" w:cs="Arial"/>
          <w:sz w:val="22"/>
          <w:szCs w:val="22"/>
          <w:lang w:val="es-AR"/>
        </w:rPr>
        <w:t xml:space="preserve">) 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>pres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 xml:space="preserve">enta como </w:t>
      </w:r>
      <w:r w:rsidRPr="001E31F2">
        <w:rPr>
          <w:rFonts w:ascii="Arial" w:eastAsia="Arial" w:hAnsi="Arial" w:cs="Arial"/>
          <w:b/>
          <w:color w:val="222222"/>
          <w:highlight w:val="white"/>
          <w:lang w:val="es-AR"/>
        </w:rPr>
        <w:t xml:space="preserve">características 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>las siguientes:</w:t>
      </w:r>
      <w:r w:rsidRPr="001E31F2">
        <w:rPr>
          <w:rFonts w:ascii="Arial" w:eastAsia="Arial" w:hAnsi="Arial" w:cs="Arial"/>
          <w:b/>
          <w:color w:val="222222"/>
          <w:highlight w:val="white"/>
          <w:lang w:val="es-AR"/>
        </w:rPr>
        <w:t xml:space="preserve"> </w:t>
      </w:r>
    </w:p>
    <w:p w:rsidR="002B3377" w:rsidRPr="001E31F2" w:rsidRDefault="002157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222222"/>
          <w:lang w:val="es-AR"/>
        </w:rPr>
      </w:pPr>
      <w:r w:rsidRPr="001E31F2">
        <w:rPr>
          <w:rFonts w:ascii="Arial" w:eastAsia="Arial" w:hAnsi="Arial" w:cs="Arial"/>
          <w:color w:val="222222"/>
          <w:highlight w:val="white"/>
          <w:lang w:val="es-AR"/>
        </w:rPr>
        <w:t xml:space="preserve">La presentación se realizará </w:t>
      </w:r>
      <w:r w:rsidRPr="001E31F2">
        <w:rPr>
          <w:rFonts w:ascii="Arial" w:eastAsia="Arial" w:hAnsi="Arial" w:cs="Arial"/>
          <w:color w:val="222222"/>
          <w:lang w:val="es-AR"/>
        </w:rPr>
        <w:t>a través de</w:t>
      </w:r>
      <w:hyperlink r:id="rId10">
        <w:r w:rsidRPr="001E31F2">
          <w:rPr>
            <w:rFonts w:ascii="Arial" w:eastAsia="Arial" w:hAnsi="Arial" w:cs="Arial"/>
            <w:color w:val="222222"/>
            <w:highlight w:val="white"/>
            <w:lang w:val="es-AR"/>
          </w:rPr>
          <w:t xml:space="preserve"> </w:t>
        </w:r>
      </w:hyperlink>
      <w:r w:rsidRPr="001E31F2">
        <w:rPr>
          <w:rFonts w:ascii="Arial" w:eastAsia="Arial" w:hAnsi="Arial" w:cs="Arial"/>
          <w:b/>
          <w:color w:val="000000"/>
          <w:highlight w:val="white"/>
          <w:lang w:val="es-AR"/>
        </w:rPr>
        <w:t>SIGEVA-UNR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 xml:space="preserve">. </w:t>
      </w:r>
    </w:p>
    <w:p w:rsidR="002B3377" w:rsidRPr="001E31F2" w:rsidRDefault="002157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222222"/>
          <w:lang w:val="es-AR"/>
        </w:rPr>
      </w:pPr>
      <w:r w:rsidRPr="001E31F2">
        <w:rPr>
          <w:rFonts w:ascii="Arial" w:eastAsia="Arial" w:hAnsi="Arial" w:cs="Arial"/>
          <w:color w:val="222222"/>
          <w:highlight w:val="white"/>
          <w:lang w:val="es-AR"/>
        </w:rPr>
        <w:t xml:space="preserve">Se abrirán cuatro convocatorias </w:t>
      </w:r>
      <w:r w:rsidRPr="001E31F2">
        <w:rPr>
          <w:rFonts w:ascii="Arial" w:eastAsia="Arial" w:hAnsi="Arial" w:cs="Arial"/>
          <w:b/>
          <w:color w:val="222222"/>
          <w:highlight w:val="white"/>
          <w:lang w:val="es-AR"/>
        </w:rPr>
        <w:t>cuatrienales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>. Dos de ellas serán de Proyectos y las otras dos corresponden a Líneas y Programas. Las convocatorias de Proyectos se denominarán PIDUNR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>2024-PI y PPCT-UNR2024:</w:t>
      </w:r>
    </w:p>
    <w:p w:rsidR="002B3377" w:rsidRPr="001E31F2" w:rsidRDefault="00215764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b/>
          <w:color w:val="222222"/>
          <w:lang w:val="es-AR"/>
        </w:rPr>
      </w:pPr>
      <w:r w:rsidRPr="001E31F2">
        <w:rPr>
          <w:rFonts w:ascii="Arial" w:eastAsia="Arial" w:hAnsi="Arial" w:cs="Arial"/>
          <w:b/>
          <w:color w:val="222222"/>
          <w:highlight w:val="white"/>
          <w:lang w:val="es-AR"/>
        </w:rPr>
        <w:t>PID-UNR 2024-PI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 xml:space="preserve">: proyectos para ser utilizados en el Programa de Incentivos (PI), dirigidos por Docentes investigadores/as (DI) con categoría III o superior del PI. </w:t>
      </w:r>
    </w:p>
    <w:p w:rsidR="002B3377" w:rsidRPr="001E31F2" w:rsidRDefault="00215764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b/>
          <w:color w:val="222222"/>
          <w:lang w:val="es-AR"/>
        </w:rPr>
      </w:pPr>
      <w:r w:rsidRPr="001E31F2">
        <w:rPr>
          <w:rFonts w:ascii="Arial" w:eastAsia="Arial" w:hAnsi="Arial" w:cs="Arial"/>
          <w:b/>
          <w:color w:val="222222"/>
          <w:highlight w:val="white"/>
          <w:lang w:val="es-AR"/>
        </w:rPr>
        <w:t>PPCT-UNR 2024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>: proyectos de Promoción Científica y Tecnológica-UNR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 xml:space="preserve"> 2024, que podrán ser dirigidos por DI con cargo en la Unidad Académica de la UNR en la que acrediten el proyecto. </w:t>
      </w:r>
      <w:r w:rsidRPr="001E31F2">
        <w:rPr>
          <w:rFonts w:ascii="Arial" w:eastAsia="Arial" w:hAnsi="Arial" w:cs="Arial"/>
          <w:color w:val="222222"/>
          <w:lang w:val="es-AR"/>
        </w:rPr>
        <w:t>Además, deberán contar con antecedentes necesarios para dirigir proyectos y/o pertenecer a carreras de investigador tales como Consejo de Inv</w:t>
      </w:r>
      <w:r w:rsidRPr="001E31F2">
        <w:rPr>
          <w:rFonts w:ascii="Arial" w:eastAsia="Arial" w:hAnsi="Arial" w:cs="Arial"/>
          <w:color w:val="222222"/>
          <w:lang w:val="es-AR"/>
        </w:rPr>
        <w:t xml:space="preserve">estigación de la UNR o similares. </w:t>
      </w:r>
    </w:p>
    <w:p w:rsidR="002B3377" w:rsidRDefault="00215764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highlight w:val="white"/>
        </w:rPr>
        <w:t xml:space="preserve">Acreditación de </w:t>
      </w:r>
      <w:r>
        <w:rPr>
          <w:rFonts w:ascii="Arial" w:eastAsia="Arial" w:hAnsi="Arial" w:cs="Arial"/>
          <w:b/>
          <w:color w:val="222222"/>
          <w:highlight w:val="white"/>
        </w:rPr>
        <w:t>Líneas</w:t>
      </w:r>
      <w:r>
        <w:rPr>
          <w:rFonts w:ascii="Arial" w:eastAsia="Arial" w:hAnsi="Arial" w:cs="Arial"/>
          <w:color w:val="222222"/>
          <w:highlight w:val="white"/>
        </w:rPr>
        <w:t>.</w:t>
      </w:r>
    </w:p>
    <w:p w:rsidR="002B3377" w:rsidRDefault="00215764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highlight w:val="white"/>
        </w:rPr>
        <w:t xml:space="preserve">Acreditación de </w:t>
      </w:r>
      <w:r>
        <w:rPr>
          <w:rFonts w:ascii="Arial" w:eastAsia="Arial" w:hAnsi="Arial" w:cs="Arial"/>
          <w:b/>
          <w:color w:val="222222"/>
          <w:highlight w:val="white"/>
        </w:rPr>
        <w:t>Programas</w:t>
      </w:r>
      <w:r>
        <w:rPr>
          <w:rFonts w:ascii="Arial" w:eastAsia="Arial" w:hAnsi="Arial" w:cs="Arial"/>
          <w:color w:val="222222"/>
          <w:highlight w:val="white"/>
        </w:rPr>
        <w:t>.</w:t>
      </w:r>
    </w:p>
    <w:p w:rsidR="002B3377" w:rsidRDefault="002157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1E31F2">
        <w:rPr>
          <w:rFonts w:ascii="Arial" w:eastAsia="Arial" w:hAnsi="Arial" w:cs="Arial"/>
          <w:color w:val="222222"/>
          <w:highlight w:val="white"/>
          <w:lang w:val="es-AR"/>
        </w:rPr>
        <w:t xml:space="preserve">En esta convocatoria se deberá completar un formulario el </w:t>
      </w:r>
      <w:hyperlink r:id="rId11">
        <w:r w:rsidRPr="001E31F2">
          <w:rPr>
            <w:rFonts w:ascii="Arial" w:eastAsia="Arial" w:hAnsi="Arial" w:cs="Arial"/>
            <w:b/>
            <w:color w:val="0563C1"/>
            <w:highlight w:val="white"/>
            <w:u w:val="single"/>
            <w:lang w:val="es-AR"/>
          </w:rPr>
          <w:t>Plan de Gestión de Datos UNR (PGD-UNR)</w:t>
        </w:r>
      </w:hyperlink>
      <w:r w:rsidRPr="001E31F2">
        <w:rPr>
          <w:rFonts w:ascii="Arial" w:eastAsia="Arial" w:hAnsi="Arial" w:cs="Arial"/>
          <w:color w:val="26282A"/>
          <w:highlight w:val="white"/>
          <w:lang w:val="es-AR"/>
        </w:rPr>
        <w:t xml:space="preserve"> que se presenta al mismo tiempo que el proyecto de investigación</w:t>
      </w:r>
      <w:r w:rsidRPr="001E31F2">
        <w:rPr>
          <w:rFonts w:ascii="Arial" w:eastAsia="Arial" w:hAnsi="Arial" w:cs="Arial"/>
          <w:color w:val="222222"/>
          <w:highlight w:val="white"/>
          <w:lang w:val="es-AR"/>
        </w:rPr>
        <w:t xml:space="preserve">. </w:t>
      </w:r>
      <w:r>
        <w:rPr>
          <w:rFonts w:ascii="Arial" w:eastAsia="Arial" w:hAnsi="Arial" w:cs="Arial"/>
          <w:color w:val="222222"/>
          <w:highlight w:val="white"/>
        </w:rPr>
        <w:t xml:space="preserve">Se adjunta </w:t>
      </w:r>
      <w:sdt>
        <w:sdtPr>
          <w:tag w:val="goog_rdk_3"/>
          <w:id w:val="11749000"/>
        </w:sdtPr>
        <w:sdtContent>
          <w:commentRangeStart w:id="3"/>
        </w:sdtContent>
      </w:sdt>
      <w:r>
        <w:rPr>
          <w:rFonts w:ascii="Arial" w:eastAsia="Arial" w:hAnsi="Arial" w:cs="Arial"/>
          <w:color w:val="222222"/>
          <w:highlight w:val="white"/>
        </w:rPr>
        <w:t>Instructivo</w:t>
      </w:r>
      <w:commentRangeEnd w:id="3"/>
      <w:r>
        <w:commentReference w:id="3"/>
      </w:r>
      <w:r>
        <w:rPr>
          <w:rFonts w:ascii="Arial" w:eastAsia="Arial" w:hAnsi="Arial" w:cs="Arial"/>
          <w:color w:val="222222"/>
          <w:highlight w:val="white"/>
        </w:rPr>
        <w:t xml:space="preserve">. </w:t>
      </w:r>
    </w:p>
    <w:p w:rsidR="002B3377" w:rsidRDefault="002B33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2B3377" w:rsidRPr="001E31F2" w:rsidRDefault="0021576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b/>
          <w:color w:val="000000"/>
          <w:lang w:val="es-AR"/>
        </w:rPr>
      </w:pPr>
      <w:r w:rsidRPr="001E31F2">
        <w:rPr>
          <w:rFonts w:ascii="Arial" w:eastAsia="Arial" w:hAnsi="Arial" w:cs="Arial"/>
          <w:b/>
          <w:color w:val="000000"/>
          <w:lang w:val="es-AR"/>
        </w:rPr>
        <w:t>Sobre la dirección de proyectos</w:t>
      </w:r>
      <w:r w:rsidRPr="001E31F2">
        <w:rPr>
          <w:rFonts w:ascii="Arial" w:eastAsia="Arial" w:hAnsi="Arial" w:cs="Arial"/>
          <w:b/>
          <w:color w:val="000000"/>
          <w:lang w:val="es-AR"/>
        </w:rPr>
        <w:br/>
      </w:r>
      <w:r w:rsidRPr="001E31F2">
        <w:rPr>
          <w:rFonts w:ascii="Arial" w:eastAsia="Arial" w:hAnsi="Arial" w:cs="Arial"/>
          <w:color w:val="000000"/>
          <w:lang w:val="es-AR"/>
        </w:rPr>
        <w:t>-Un/a docente investigador/a  solo puede dirigir un proyecto de esta convocatoria.</w:t>
      </w:r>
      <w:r w:rsidRPr="001E31F2">
        <w:rPr>
          <w:rFonts w:ascii="Arial" w:eastAsia="Arial" w:hAnsi="Arial" w:cs="Arial"/>
          <w:color w:val="000000"/>
          <w:lang w:val="es-AR"/>
        </w:rPr>
        <w:br/>
      </w:r>
      <w:r w:rsidRPr="001E31F2">
        <w:rPr>
          <w:rFonts w:ascii="Arial" w:eastAsia="Arial" w:hAnsi="Arial" w:cs="Arial"/>
          <w:color w:val="000000"/>
          <w:lang w:val="es-AR"/>
        </w:rPr>
        <w:t>-En caso de que el/la director/a sea externo a la UNR, el/la co-director/a deberá pertenecer a la Unidad Académica donde se acredite el proyecto</w:t>
      </w:r>
      <w:r w:rsidRPr="001E31F2">
        <w:rPr>
          <w:rFonts w:ascii="Arial" w:eastAsia="Arial" w:hAnsi="Arial" w:cs="Arial"/>
          <w:b/>
          <w:color w:val="000000"/>
          <w:lang w:val="es-AR"/>
        </w:rPr>
        <w:t>.</w:t>
      </w:r>
    </w:p>
    <w:p w:rsidR="002B3377" w:rsidRPr="001E31F2" w:rsidRDefault="002B33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b/>
          <w:color w:val="000000"/>
          <w:lang w:val="es-AR"/>
        </w:rPr>
      </w:pPr>
    </w:p>
    <w:p w:rsidR="002B3377" w:rsidRPr="001E31F2" w:rsidRDefault="0021576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000000"/>
          <w:lang w:val="es-AR"/>
        </w:rPr>
      </w:pPr>
      <w:r w:rsidRPr="001E31F2">
        <w:rPr>
          <w:rFonts w:ascii="Arial" w:eastAsia="Arial" w:hAnsi="Arial" w:cs="Arial"/>
          <w:b/>
          <w:color w:val="000000"/>
          <w:lang w:val="es-AR"/>
        </w:rPr>
        <w:t>Sobre las evaluaciones</w:t>
      </w:r>
      <w:r w:rsidRPr="001E31F2">
        <w:rPr>
          <w:rFonts w:ascii="Arial" w:eastAsia="Arial" w:hAnsi="Arial" w:cs="Arial"/>
          <w:b/>
          <w:color w:val="000000"/>
          <w:lang w:val="es-AR"/>
        </w:rPr>
        <w:br/>
      </w:r>
      <w:r w:rsidRPr="001E31F2">
        <w:rPr>
          <w:rFonts w:ascii="Arial" w:eastAsia="Arial" w:hAnsi="Arial" w:cs="Arial"/>
          <w:color w:val="000000"/>
          <w:lang w:val="es-AR"/>
        </w:rPr>
        <w:t>-Todas las convocatorias compartirán los mismos criterios de evaluación.</w:t>
      </w:r>
    </w:p>
    <w:p w:rsidR="002B3377" w:rsidRPr="001E31F2" w:rsidRDefault="002B33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lang w:val="es-AR"/>
        </w:rPr>
      </w:pPr>
    </w:p>
    <w:p w:rsidR="002B3377" w:rsidRPr="001E31F2" w:rsidRDefault="00215764">
      <w:pPr>
        <w:pStyle w:val="normal0"/>
        <w:spacing w:after="300" w:line="312" w:lineRule="auto"/>
        <w:jc w:val="both"/>
        <w:rPr>
          <w:rFonts w:ascii="Arial" w:eastAsia="Arial" w:hAnsi="Arial" w:cs="Arial"/>
          <w:lang w:val="es-AR"/>
        </w:rPr>
      </w:pPr>
      <w:r w:rsidRPr="001E31F2">
        <w:rPr>
          <w:rFonts w:ascii="Arial" w:eastAsia="Arial" w:hAnsi="Arial" w:cs="Arial"/>
          <w:lang w:val="es-AR"/>
        </w:rPr>
        <w:t xml:space="preserve">Los </w:t>
      </w:r>
      <w:r w:rsidRPr="001E31F2">
        <w:rPr>
          <w:rFonts w:ascii="Arial" w:eastAsia="Arial" w:hAnsi="Arial" w:cs="Arial"/>
          <w:b/>
          <w:lang w:val="es-AR"/>
        </w:rPr>
        <w:t xml:space="preserve">documentos </w:t>
      </w:r>
      <w:r w:rsidRPr="001E31F2">
        <w:rPr>
          <w:rFonts w:ascii="Arial" w:eastAsia="Arial" w:hAnsi="Arial" w:cs="Arial"/>
          <w:lang w:val="es-AR"/>
        </w:rPr>
        <w:t>necesarios para la presentación son los siguientes:</w:t>
      </w:r>
    </w:p>
    <w:p w:rsidR="002B3377" w:rsidRPr="001E31F2" w:rsidRDefault="00215764">
      <w:pPr>
        <w:pStyle w:val="normal0"/>
        <w:spacing w:after="300" w:line="312" w:lineRule="auto"/>
        <w:rPr>
          <w:rFonts w:ascii="Arial" w:eastAsia="Arial" w:hAnsi="Arial" w:cs="Arial"/>
          <w:b/>
          <w:lang w:val="es-AR"/>
        </w:rPr>
      </w:pPr>
      <w:r w:rsidRPr="001E31F2">
        <w:rPr>
          <w:rFonts w:ascii="Arial" w:eastAsia="Arial" w:hAnsi="Arial" w:cs="Arial"/>
          <w:lang w:val="es-AR"/>
        </w:rPr>
        <w:lastRenderedPageBreak/>
        <w:t xml:space="preserve">-Declaración Jurada de Ética – </w:t>
      </w:r>
      <w:r w:rsidRPr="001E31F2">
        <w:rPr>
          <w:rFonts w:ascii="Arial" w:eastAsia="Arial" w:hAnsi="Arial" w:cs="Arial"/>
          <w:b/>
          <w:lang w:val="es-AR"/>
        </w:rPr>
        <w:t>Descargar</w:t>
      </w:r>
    </w:p>
    <w:p w:rsidR="002B3377" w:rsidRPr="001E31F2" w:rsidRDefault="00215764">
      <w:pPr>
        <w:pStyle w:val="normal0"/>
        <w:spacing w:after="300" w:line="312" w:lineRule="auto"/>
        <w:rPr>
          <w:rFonts w:ascii="Arial" w:eastAsia="Arial" w:hAnsi="Arial" w:cs="Arial"/>
          <w:b/>
          <w:lang w:val="es-AR"/>
        </w:rPr>
      </w:pPr>
      <w:r w:rsidRPr="001E31F2">
        <w:rPr>
          <w:rFonts w:ascii="Arial" w:eastAsia="Arial" w:hAnsi="Arial" w:cs="Arial"/>
          <w:lang w:val="es-AR"/>
        </w:rPr>
        <w:t xml:space="preserve">-Plan de Trabajo – </w:t>
      </w:r>
      <w:r w:rsidRPr="001E31F2">
        <w:rPr>
          <w:rFonts w:ascii="Arial" w:eastAsia="Arial" w:hAnsi="Arial" w:cs="Arial"/>
          <w:b/>
          <w:lang w:val="es-AR"/>
        </w:rPr>
        <w:t>Descargar</w:t>
      </w:r>
    </w:p>
    <w:p w:rsidR="002B3377" w:rsidRPr="001E31F2" w:rsidRDefault="00215764">
      <w:pPr>
        <w:pStyle w:val="normal0"/>
        <w:spacing w:after="300" w:line="312" w:lineRule="auto"/>
        <w:rPr>
          <w:rFonts w:ascii="Arial" w:eastAsia="Arial" w:hAnsi="Arial" w:cs="Arial"/>
          <w:lang w:val="es-AR"/>
        </w:rPr>
      </w:pPr>
      <w:r w:rsidRPr="001E31F2">
        <w:rPr>
          <w:rFonts w:ascii="Arial" w:eastAsia="Arial" w:hAnsi="Arial" w:cs="Arial"/>
          <w:lang w:val="es-AR"/>
        </w:rPr>
        <w:t xml:space="preserve">-Proyectos que se integran - </w:t>
      </w:r>
      <w:r w:rsidRPr="001E31F2">
        <w:rPr>
          <w:rFonts w:ascii="Arial" w:eastAsia="Arial" w:hAnsi="Arial" w:cs="Arial"/>
          <w:b/>
          <w:lang w:val="es-AR"/>
        </w:rPr>
        <w:t>Descargar</w:t>
      </w:r>
    </w:p>
    <w:p w:rsidR="002B3377" w:rsidRPr="001E31F2" w:rsidRDefault="00215764">
      <w:pPr>
        <w:pStyle w:val="normal0"/>
        <w:spacing w:after="300" w:line="312" w:lineRule="auto"/>
        <w:rPr>
          <w:rFonts w:ascii="Arial" w:eastAsia="Arial" w:hAnsi="Arial" w:cs="Arial"/>
          <w:b/>
          <w:lang w:val="es-AR"/>
        </w:rPr>
      </w:pPr>
      <w:r w:rsidRPr="001E31F2">
        <w:rPr>
          <w:rFonts w:ascii="Arial" w:eastAsia="Arial" w:hAnsi="Arial" w:cs="Arial"/>
          <w:lang w:val="es-AR"/>
        </w:rPr>
        <w:t xml:space="preserve">-Datos que integran Programas y Líneas UNR – </w:t>
      </w:r>
      <w:r w:rsidRPr="001E31F2">
        <w:rPr>
          <w:rFonts w:ascii="Arial" w:eastAsia="Arial" w:hAnsi="Arial" w:cs="Arial"/>
          <w:b/>
          <w:lang w:val="es-AR"/>
        </w:rPr>
        <w:t>Descargar</w:t>
      </w:r>
    </w:p>
    <w:p w:rsidR="002B3377" w:rsidRPr="001E31F2" w:rsidRDefault="002B3377">
      <w:pPr>
        <w:pStyle w:val="normal0"/>
        <w:spacing w:after="300" w:line="312" w:lineRule="auto"/>
        <w:jc w:val="both"/>
        <w:rPr>
          <w:rFonts w:ascii="Arial" w:eastAsia="Arial" w:hAnsi="Arial" w:cs="Arial"/>
          <w:lang w:val="es-AR"/>
        </w:rPr>
      </w:pPr>
    </w:p>
    <w:p w:rsidR="002B3377" w:rsidRPr="001E31F2" w:rsidRDefault="00215764">
      <w:pPr>
        <w:pStyle w:val="normal0"/>
        <w:spacing w:after="300" w:line="312" w:lineRule="auto"/>
        <w:jc w:val="both"/>
        <w:rPr>
          <w:rFonts w:ascii="Arial" w:eastAsia="Arial" w:hAnsi="Arial" w:cs="Arial"/>
          <w:lang w:val="es-AR"/>
        </w:rPr>
      </w:pPr>
      <w:r w:rsidRPr="001E31F2">
        <w:rPr>
          <w:rFonts w:ascii="Arial" w:eastAsia="Arial" w:hAnsi="Arial" w:cs="Arial"/>
          <w:lang w:val="es-AR"/>
        </w:rPr>
        <w:t>En la página web de la Unive</w:t>
      </w:r>
      <w:r w:rsidRPr="001E31F2">
        <w:rPr>
          <w:rFonts w:ascii="Arial" w:eastAsia="Arial" w:hAnsi="Arial" w:cs="Arial"/>
          <w:lang w:val="es-AR"/>
        </w:rPr>
        <w:t xml:space="preserve">rsidad Nacional de Rosario se ha creado un espacio específico sobre </w:t>
      </w:r>
      <w:hyperlink r:id="rId12">
        <w:r w:rsidRPr="001E31F2">
          <w:rPr>
            <w:rFonts w:ascii="Arial" w:eastAsia="Arial" w:hAnsi="Arial" w:cs="Arial"/>
            <w:lang w:val="es-AR"/>
          </w:rPr>
          <w:t xml:space="preserve"> </w:t>
        </w:r>
      </w:hyperlink>
      <w:hyperlink r:id="rId13">
        <w:r w:rsidRPr="001E31F2">
          <w:rPr>
            <w:rFonts w:ascii="Arial" w:eastAsia="Arial" w:hAnsi="Arial" w:cs="Arial"/>
            <w:b/>
            <w:lang w:val="es-AR"/>
          </w:rPr>
          <w:t>investigación</w:t>
        </w:r>
      </w:hyperlink>
      <w:r w:rsidRPr="001E31F2">
        <w:rPr>
          <w:rFonts w:ascii="Arial" w:eastAsia="Arial" w:hAnsi="Arial" w:cs="Arial"/>
          <w:lang w:val="es-AR"/>
        </w:rPr>
        <w:t>.</w:t>
      </w:r>
    </w:p>
    <w:p w:rsidR="002B3377" w:rsidRPr="001E31F2" w:rsidRDefault="002B33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lang w:val="es-AR"/>
        </w:rPr>
      </w:pPr>
    </w:p>
    <w:p w:rsidR="002B3377" w:rsidRPr="001E31F2" w:rsidRDefault="002B33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rFonts w:ascii="Arial" w:eastAsia="Arial" w:hAnsi="Arial" w:cs="Arial"/>
          <w:b/>
          <w:color w:val="000000"/>
          <w:lang w:val="es-AR"/>
        </w:rPr>
      </w:pPr>
    </w:p>
    <w:p w:rsidR="002B3377" w:rsidRPr="001E31F2" w:rsidRDefault="0021576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Arial" w:eastAsia="Arial" w:hAnsi="Arial" w:cs="Arial"/>
          <w:b/>
          <w:color w:val="000000"/>
          <w:lang w:val="es-AR"/>
        </w:rPr>
      </w:pPr>
      <w:r w:rsidRPr="001E31F2">
        <w:rPr>
          <w:rFonts w:ascii="Arial" w:eastAsia="Arial" w:hAnsi="Arial" w:cs="Arial"/>
          <w:b/>
          <w:color w:val="000000"/>
          <w:lang w:val="es-AR"/>
        </w:rPr>
        <w:t>Secretaría de Ciencia y Técnica</w:t>
      </w:r>
    </w:p>
    <w:p w:rsidR="002B3377" w:rsidRPr="001E31F2" w:rsidRDefault="0021576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Arial" w:eastAsia="Arial" w:hAnsi="Arial" w:cs="Arial"/>
          <w:b/>
          <w:color w:val="000000"/>
          <w:lang w:val="es-AR"/>
        </w:rPr>
      </w:pPr>
      <w:r w:rsidRPr="001E31F2">
        <w:rPr>
          <w:rFonts w:ascii="Arial" w:eastAsia="Arial" w:hAnsi="Arial" w:cs="Arial"/>
          <w:b/>
          <w:color w:val="000000"/>
          <w:lang w:val="es-AR"/>
        </w:rPr>
        <w:t>Facultad de Derecho - Universidad Nacional de Rosario</w:t>
      </w:r>
    </w:p>
    <w:p w:rsidR="002B3377" w:rsidRDefault="0021576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 xml:space="preserve">E-mail: </w:t>
      </w:r>
      <w:hyperlink r:id="rId14">
        <w:r>
          <w:rPr>
            <w:rFonts w:ascii="Arial" w:eastAsia="Arial" w:hAnsi="Arial" w:cs="Arial"/>
            <w:color w:val="1155CC"/>
            <w:u w:val="single"/>
          </w:rPr>
          <w:t>cyt-der@fder.unr.edu.ar</w:t>
        </w:r>
      </w:hyperlink>
    </w:p>
    <w:sectPr w:rsidR="002B3377" w:rsidSect="002B3377">
      <w:headerReference w:type="default" r:id="rId15"/>
      <w:footerReference w:type="default" r:id="rId16"/>
      <w:pgSz w:w="11900" w:h="16840"/>
      <w:pgMar w:top="1080" w:right="1080" w:bottom="1080" w:left="1080" w:header="720" w:footer="720" w:gutter="0"/>
      <w:pgNumType w:start="1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ecretaría de Ciencia y Técnica Fder Unr" w:date="2023-08-28T16:49:00Z" w:initials="">
    <w:p w:rsidR="002B3377" w:rsidRDefault="002157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https://www.fder.unr.edu.ar/wp-content/uploads/2021/09/ORD-749.pdf</w:t>
      </w:r>
    </w:p>
  </w:comment>
  <w:comment w:id="1" w:author="Secretaría de Ciencia y Técnica Fder Unr" w:date="2023-08-28T16:49:00Z" w:initials="">
    <w:p w:rsidR="002B3377" w:rsidRDefault="002157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https://www.fder.unr.edu.ar//wp-content/uploads/2018/1</w:t>
      </w:r>
      <w:r>
        <w:rPr>
          <w:rFonts w:ascii="Arial" w:eastAsia="Arial" w:hAnsi="Arial" w:cs="Arial"/>
          <w:color w:val="000000"/>
          <w:sz w:val="22"/>
          <w:szCs w:val="22"/>
        </w:rPr>
        <w:t>2/Ordenanza_647-1.pdf</w:t>
      </w:r>
    </w:p>
  </w:comment>
  <w:comment w:id="2" w:author="Secretaría de Ciencia y Técnica Fder Unr" w:date="2023-08-28T16:55:00Z" w:initials="">
    <w:p w:rsidR="002B3377" w:rsidRDefault="002157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hacer el enlace</w:t>
      </w:r>
    </w:p>
  </w:comment>
  <w:comment w:id="3" w:author="Secretaría de Ciencia y Técnica Fder Unr" w:date="2023-08-28T16:58:00Z" w:initials="">
    <w:p w:rsidR="002B3377" w:rsidRDefault="0021576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adjuntar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1" w15:done="0"/>
  <w15:commentEx w15:paraId="00000022" w15:done="0"/>
  <w15:commentEx w15:paraId="00000023" w15:done="0"/>
  <w15:commentEx w15:paraId="0000002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64" w:rsidRDefault="00215764" w:rsidP="001E31F2">
      <w:pPr>
        <w:spacing w:line="240" w:lineRule="auto"/>
        <w:ind w:left="0" w:hanging="2"/>
      </w:pPr>
      <w:r>
        <w:separator/>
      </w:r>
    </w:p>
  </w:endnote>
  <w:endnote w:type="continuationSeparator" w:id="0">
    <w:p w:rsidR="00215764" w:rsidRDefault="00215764" w:rsidP="001E31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77" w:rsidRDefault="002B3377">
    <w:pPr>
      <w:pStyle w:val="normal0"/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64" w:rsidRDefault="00215764" w:rsidP="001E31F2">
      <w:pPr>
        <w:spacing w:line="240" w:lineRule="auto"/>
        <w:ind w:left="0" w:hanging="2"/>
      </w:pPr>
      <w:r>
        <w:separator/>
      </w:r>
    </w:p>
  </w:footnote>
  <w:footnote w:type="continuationSeparator" w:id="0">
    <w:p w:rsidR="00215764" w:rsidRDefault="00215764" w:rsidP="001E31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77" w:rsidRDefault="002B3377">
    <w:pPr>
      <w:pStyle w:val="normal0"/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799C"/>
    <w:multiLevelType w:val="multilevel"/>
    <w:tmpl w:val="89B2E9B2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)"/>
      <w:lvlJc w:val="left"/>
      <w:pPr>
        <w:ind w:left="2160" w:hanging="493"/>
      </w:pPr>
      <w:rPr>
        <w:smallCaps w:val="0"/>
        <w:strike w:val="0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(%6)"/>
      <w:lvlJc w:val="left"/>
      <w:pPr>
        <w:ind w:left="4320" w:hanging="493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493"/>
      </w:pPr>
      <w:rPr>
        <w:smallCaps w:val="0"/>
        <w:strike w:val="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377"/>
    <w:rsid w:val="001E31F2"/>
    <w:rsid w:val="00215764"/>
    <w:rsid w:val="002B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2B33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rsid w:val="002B33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B33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B33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B337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2B33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B33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2B3377"/>
  </w:style>
  <w:style w:type="table" w:customStyle="1" w:styleId="TableNormal">
    <w:name w:val="Table Normal"/>
    <w:rsid w:val="002B33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B337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B3377"/>
  </w:style>
  <w:style w:type="table" w:customStyle="1" w:styleId="TableNormal0">
    <w:name w:val="Table Normal"/>
    <w:rsid w:val="002B33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rsid w:val="002B33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B3377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ypie">
    <w:name w:val="Encabezado y pie"/>
    <w:rsid w:val="002B3377"/>
    <w:pPr>
      <w:suppressAutoHyphens/>
      <w:ind w:leftChars="-1" w:hangingChars="1"/>
      <w:textDirection w:val="btLr"/>
      <w:textAlignment w:val="top"/>
    </w:pPr>
    <w:rPr>
      <w:rFonts w:ascii="Helvetica Neue" w:eastAsia="Arial Unicode MS" w:hAnsi="Helvetica Neue" w:cs="Arial Unicode MS"/>
      <w:color w:val="000000"/>
    </w:rPr>
  </w:style>
  <w:style w:type="paragraph" w:customStyle="1" w:styleId="Cuerpo">
    <w:name w:val="Cuerpo"/>
    <w:rsid w:val="002B3377"/>
    <w:pPr>
      <w:suppressAutoHyphens/>
      <w:spacing w:line="276" w:lineRule="auto"/>
      <w:ind w:leftChars="-1" w:hangingChars="1"/>
      <w:textDirection w:val="btLr"/>
      <w:textAlignment w:val="top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Ninguno">
    <w:name w:val="Ninguno"/>
    <w:rsid w:val="002B3377"/>
    <w:rPr>
      <w:w w:val="100"/>
      <w:position w:val="-1"/>
      <w:effect w:val="none"/>
      <w:vertAlign w:val="baseline"/>
      <w:cs w:val="0"/>
      <w:em w:val="none"/>
    </w:rPr>
  </w:style>
  <w:style w:type="numbering" w:customStyle="1" w:styleId="Estiloimportado1">
    <w:name w:val="Estilo importado 1"/>
    <w:rsid w:val="002B3377"/>
  </w:style>
  <w:style w:type="character" w:customStyle="1" w:styleId="Hyperlink0">
    <w:name w:val="Hyperlink.0"/>
    <w:basedOn w:val="Ninguno"/>
    <w:rsid w:val="002B3377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Hyperlink1">
    <w:name w:val="Hyperlink.1"/>
    <w:basedOn w:val="Ninguno"/>
    <w:rsid w:val="002B3377"/>
    <w:rPr>
      <w:outline w:val="0"/>
      <w:color w:val="1155CC"/>
      <w:w w:val="100"/>
      <w:position w:val="-1"/>
      <w:sz w:val="24"/>
      <w:szCs w:val="24"/>
      <w:u w:val="single" w:color="1155CC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2B33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33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3377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B337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1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2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nr.edu.ar/investigac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r.edu.ar/investigacio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verse-info.unr.edu.ar/pg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nr.sigeva.gob.ar/auth/index.jsp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cyt-der@fder.unr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9aVFaqibj3IQCta4tZNHw20cg==">CgMxLjAaJwoBMBIiCiAIBCocCgtBQUFBNEFOMmgxaxAIGgtBQUFBNEFOMmgxaxonCgExEiIKIAgEKhwKC0FBQUE0QU4yaDFvEAgaC0FBQUE0QU4yaDFvGicKATISIgogCAQqHAoLQUFBQTRBTjJoMTQQCBoLQUFBQTRBTjJoMTQaJwoBMxIiCiAIBCocCgtBQUFBNEFOMmgyRRAIGgtBQUFBNEFOMmgyRSKYCAoLQUFBQTRBTjJoMW8S5gcKC0FBQUE0QU4yaDFvEgtBQUFBNEFOMmgxbxqSAwoJdGV4dC9odG1sEoQDPGEgaHJlZj0iaHR0cHM6Ly93d3cuZ29vZ2xlLmNvbS91cmw/cT1odHRwczovL3d3dy5mZGVyLnVuci5lZHUuYXIvL3dwLWNvbnRlbnQvdXBsb2Fkcy8yMDE4LzEyL09yZGVuYW56YV82NDctMS5wZGYmYW1wO3NhPUQmYW1wO3NvdXJjZT1kb2NzJmFtcDt1c3Q9MTY5NDcwODE1MDc5NzI3OSZhbXA7dXNnPUFPdlZhdzEyVEZHZ2p4QTlkalZMeWRJczByQnEiIGRhdGEtcmF3SHJlZj0iaHR0cHM6Ly93d3cuZmRlci51bnIuZWR1LmFyLy93cC1jb250ZW50L3VwbG9hZHMvMjAxOC8xMi9PcmRlbmFuemFfNjQ3LTEucGRmIiB0YXJnZXQ9Il9ibGFuayI+aHR0cHM6Ly93d3cuZmRlci51bnIuZWR1LmFyLy93cC1jb250ZW50L3VwbG9hZHMvMjAxOC8xMi9PcmRlbmFuemFfNjQ3LTEucGRmPC9hPiJZCgp0ZXh0L3BsYWluEktodHRwczovL3d3dy5mZGVyLnVuci5lZHUuYXIvL3dwLWNvbnRlbnQvdXBsb2Fkcy8yMDE4LzEyL09yZGVuYW56YV82NDctMS5wZGYqGyIVMTAzMjc3MzIzNjU4NzQwNTYwNjExKAA4ADDw1LToozE48NS06KMxWgw2NXUwcThpMWEybzlyAiAAeACIAQKaAQYIABAAGACqAYcDEoQDPGEgaHJlZj0iaHR0cHM6Ly93d3cuZ29vZ2xlLmNvbS91cmw/cT1odHRwczovL3d3dy5mZGVyLnVuci5lZHUuYXIvL3dwLWNvbnRlbnQvdXBsb2Fkcy8yMDE4LzEyL09yZGVuYW56YV82NDctMS5wZGYmYW1wO3NhPUQmYW1wO3NvdXJjZT1kb2NzJmFtcDt1c3Q9MTY5NDcwODE1MDc5NzI3OSZhbXA7dXNnPUFPdlZhdzEyVEZHZ2p4QTlkalZMeWRJczByQnEiIGRhdGEtcmF3aHJlZj0iaHR0cHM6Ly93d3cuZmRlci51bnIuZWR1LmFyLy93cC1jb250ZW50L3VwbG9hZHMvMjAxOC8xMi9PcmRlbmFuemFfNjQ3LTEucGRmIiB0YXJnZXQ9Il9ibGFuayI+aHR0cHM6Ly93d3cuZmRlci51bnIuZWR1LmFyLy93cC1jb250ZW50L3VwbG9hZHMvMjAxOC8xMi9PcmRlbmFuemFfNjQ3LTEucGRmPC9hPrABALgBARjw1LToozEg8NS06KMxMABCEGtpeC5iOXU2MXE4cHNscGQi2QcKC0FBQUE0QU4yaDFrEqcHCgtBQUFBNEFOMmgxaxILQUFBQTRBTjJoMWsa9wIKCXRleHQvaHRtbBLpAjxhIGhyZWY9Imh0dHBzOi8vd3d3Lmdvb2dsZS5jb20vdXJsP3E9aHR0cHM6Ly93d3cuZmRlci51bnIuZWR1LmFyL3dwLWNvbnRlbnQvdXBsb2Fkcy8yMDIxLzA5L09SRC03NDkucGRmJmFtcDtzYT1EJmFtcDtzb3VyY2U9ZG9jcyZhbXA7dXN0PTE2OTQ3MDgxNTA3OTY1ODMmYW1wO3VzZz1BT3ZWYXcyV2Jad1BPc1dRUlNvRW5TNXFYNG5mIiBkYXRhLXJhd0hyZWY9Imh0dHBzOi8vd3d3LmZkZXIudW5yLmVkdS5hci93cC1jb250ZW50L3VwbG9hZHMvMjAyMS8wOS9PUkQtNzQ5LnBkZiIgdGFyZ2V0PSJfYmxhbmsiPmh0dHBzOi8vd3d3LmZkZXIudW5yLmVkdS5hci93cC1jb250ZW50L3VwbG9hZHMvMjAyMS8wOS9PUkQtNzQ5LnBkZjwvYT4iUAoKdGV4dC9wbGFpbhJCaHR0cHM6Ly93d3cuZmRlci51bnIuZWR1LmFyL3dwLWNvbnRlbnQvdXBsb2Fkcy8yMDIxLzA5L09SRC03NDkucGRmKhsiFTEwMzI3NzMyMzY1ODc0MDU2MDYxMSgAOAAw4J+z6KMxOOCfs+ijMVoMdWkxaTcyNDl3cTF3cgIgAHgAiAECmgEGCAAQABgAqgHsAhLpAjxhIGhyZWY9Imh0dHBzOi8vd3d3Lmdvb2dsZS5jb20vdXJsP3E9aHR0cHM6Ly93d3cuZmRlci51bnIuZWR1LmFyL3dwLWNvbnRlbnQvdXBsb2Fkcy8yMDIxLzA5L09SRC03NDkucGRmJmFtcDtzYT1EJmFtcDtzb3VyY2U9ZG9jcyZhbXA7dXN0PTE2OTQ3MDgxNTA3OTY1ODMmYW1wO3VzZz1BT3ZWYXcyV2Jad1BPc1dRUlNvRW5TNXFYNG5mIiBkYXRhLXJhd2hyZWY9Imh0dHBzOi8vd3d3LmZkZXIudW5yLmVkdS5hci93cC1jb250ZW50L3VwbG9hZHMvMjAyMS8wOS9PUkQtNzQ5LnBkZiIgdGFyZ2V0PSJfYmxhbmsiPmh0dHBzOi8vd3d3LmZkZXIudW5yLmVkdS5hci93cC1jb250ZW50L3VwbG9hZHMvMjAyMS8wOS9PUkQtNzQ5LnBkZjwvYT6wAQC4AQEY4J+z6KMxIOCfs+ijMTAAQhBraXgucnpjZWx1ZDZuMzQ3ItkBCgtBQUFBNEFOMmgyRRKnAQoLQUFBQTRBTjJoMkUSC0FBQUE0QU4yaDJFGhUKCXRleHQvaHRtbBIIYWRqdW50YXIiFgoKdGV4dC9wbGFpbhIIYWRqdW50YXIqGyIVMTAzMjc3MzIzNjU4NzQwNTYwNjExKAA4ADC+/9LoozE4vv/S6KMxWgx1cmE0YmFpMjYzMXpyAiAAeACIAQKaAQYIABAAGACqAQoSCGFkanVudGFysAEAuAEBGL7/0uijMSC+/9LoozEwAEIQa2l4LmpnZ2VzcnZvcnFnMiLuAQoLQUFBQTRBTjJoMTQSvAEKC0FBQUE0QU4yaDE0EgtBQUFBNEFOMmgxNBocCgl0ZXh0L2h0bWwSD2hhY2VyIGVsIGVubGFjZSIdCgp0ZXh0L3BsYWluEg9oYWNlciBlbCBlbmxhY2UqGyIVMTAzMjc3MzIzNjU4NzQwNTYwNjExKAA4ADDE9croozE4xPXK6KMxWgw0OXpvZjA3Z2NsZWpyAiAAeACIAQKaAQYIABAAGACqARESD2hhY2VyIGVsIGVubGFjZbABALgBARjE9croozEgxPXK6KMxMABCEGtpeC53N2dpNG5pNDZwM2k4AHIhMWVsbXhjS3poTzZERE5kZVJhZzhuTVJKRzVydVhWS1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2238</Characters>
  <Application>Microsoft Office Word</Application>
  <DocSecurity>0</DocSecurity>
  <Lines>18</Lines>
  <Paragraphs>5</Paragraphs>
  <ScaleCrop>false</ScaleCrop>
  <Company> 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Navarro</dc:creator>
  <cp:lastModifiedBy>pnavarro</cp:lastModifiedBy>
  <cp:revision>2</cp:revision>
  <dcterms:created xsi:type="dcterms:W3CDTF">2023-09-14T15:17:00Z</dcterms:created>
  <dcterms:modified xsi:type="dcterms:W3CDTF">2023-09-14T15:17:00Z</dcterms:modified>
</cp:coreProperties>
</file>